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88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「行政院環境保護</w:t>
      </w:r>
      <w:proofErr w:type="gramStart"/>
      <w:r w:rsidRPr="00395524">
        <w:rPr>
          <w:rFonts w:ascii="Times New Roman" w:hAnsi="Times New Roman"/>
          <w:bCs/>
          <w:sz w:val="28"/>
          <w:szCs w:val="28"/>
        </w:rPr>
        <w:t>署</w:t>
      </w:r>
      <w:r w:rsidR="003625CC" w:rsidRPr="00395524">
        <w:rPr>
          <w:rFonts w:ascii="Times New Roman" w:hAnsi="Times New Roman"/>
          <w:bCs/>
          <w:sz w:val="28"/>
          <w:szCs w:val="28"/>
        </w:rPr>
        <w:t>毒災防</w:t>
      </w:r>
      <w:proofErr w:type="gramEnd"/>
      <w:r w:rsidR="003625CC" w:rsidRPr="00395524">
        <w:rPr>
          <w:rFonts w:ascii="Times New Roman" w:hAnsi="Times New Roman"/>
          <w:bCs/>
          <w:sz w:val="28"/>
          <w:szCs w:val="28"/>
        </w:rPr>
        <w:t>救查詢</w:t>
      </w:r>
      <w:r w:rsidRPr="00395524">
        <w:rPr>
          <w:rFonts w:ascii="Times New Roman" w:hAnsi="Times New Roman"/>
          <w:bCs/>
          <w:sz w:val="28"/>
          <w:szCs w:val="28"/>
        </w:rPr>
        <w:t>系統」維護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第</w:t>
      </w:r>
      <w:r w:rsidR="006E1F9F">
        <w:rPr>
          <w:rFonts w:ascii="Times New Roman" w:hAnsi="Times New Roman" w:hint="eastAsia"/>
          <w:bCs/>
          <w:sz w:val="28"/>
          <w:szCs w:val="28"/>
        </w:rPr>
        <w:t>2</w:t>
      </w:r>
      <w:r w:rsidRPr="00395524">
        <w:rPr>
          <w:rFonts w:ascii="Times New Roman" w:hAnsi="Times New Roman"/>
          <w:bCs/>
          <w:sz w:val="28"/>
          <w:szCs w:val="28"/>
        </w:rPr>
        <w:t>季工作報告</w:t>
      </w:r>
    </w:p>
    <w:p w:rsidR="009B6B17" w:rsidRPr="00395524" w:rsidRDefault="009B6B17" w:rsidP="001B3088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395524">
        <w:rPr>
          <w:rFonts w:ascii="Times New Roman" w:hAnsi="Times New Roman"/>
          <w:bCs/>
          <w:sz w:val="28"/>
          <w:szCs w:val="28"/>
        </w:rPr>
        <w:t>維護期間：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</w:t>
      </w:r>
      <w:r w:rsidR="006E1F9F">
        <w:rPr>
          <w:rFonts w:ascii="Times New Roman" w:hAnsi="Times New Roman" w:hint="eastAsia"/>
          <w:bCs/>
          <w:sz w:val="28"/>
          <w:szCs w:val="28"/>
        </w:rPr>
        <w:t>4</w:t>
      </w:r>
      <w:r w:rsidRPr="00395524">
        <w:rPr>
          <w:rFonts w:ascii="Times New Roman" w:hAnsi="Times New Roman"/>
          <w:bCs/>
          <w:sz w:val="28"/>
          <w:szCs w:val="28"/>
        </w:rPr>
        <w:t xml:space="preserve">/01 ~ </w:t>
      </w:r>
      <w:r w:rsidR="003625CC" w:rsidRPr="00395524">
        <w:rPr>
          <w:rFonts w:ascii="Times New Roman" w:hAnsi="Times New Roman"/>
          <w:bCs/>
          <w:sz w:val="28"/>
          <w:szCs w:val="28"/>
        </w:rPr>
        <w:t>102</w:t>
      </w:r>
      <w:r w:rsidRPr="00395524">
        <w:rPr>
          <w:rFonts w:ascii="Times New Roman" w:hAnsi="Times New Roman"/>
          <w:bCs/>
          <w:sz w:val="28"/>
          <w:szCs w:val="28"/>
        </w:rPr>
        <w:t>/</w:t>
      </w:r>
      <w:r w:rsidR="003625CC" w:rsidRPr="00395524">
        <w:rPr>
          <w:rFonts w:ascii="Times New Roman" w:hAnsi="Times New Roman"/>
          <w:bCs/>
          <w:sz w:val="28"/>
          <w:szCs w:val="28"/>
        </w:rPr>
        <w:t>0</w:t>
      </w:r>
      <w:r w:rsidR="006E1F9F">
        <w:rPr>
          <w:rFonts w:ascii="Times New Roman" w:hAnsi="Times New Roman" w:hint="eastAsia"/>
          <w:bCs/>
          <w:sz w:val="28"/>
          <w:szCs w:val="28"/>
        </w:rPr>
        <w:t>6</w:t>
      </w:r>
      <w:r w:rsidR="003625CC" w:rsidRPr="00395524">
        <w:rPr>
          <w:rFonts w:ascii="Times New Roman" w:hAnsi="Times New Roman"/>
          <w:bCs/>
          <w:sz w:val="28"/>
          <w:szCs w:val="28"/>
        </w:rPr>
        <w:t>/3</w:t>
      </w:r>
      <w:r w:rsidR="006E1F9F">
        <w:rPr>
          <w:rFonts w:ascii="Times New Roman" w:hAnsi="Times New Roman" w:hint="eastAsia"/>
          <w:bCs/>
          <w:sz w:val="28"/>
          <w:szCs w:val="28"/>
        </w:rPr>
        <w:t>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6099"/>
        <w:gridCol w:w="2694"/>
        <w:gridCol w:w="1075"/>
      </w:tblGrid>
      <w:tr w:rsidR="00B61D42" w:rsidRPr="00395524" w:rsidTr="00395524">
        <w:tc>
          <w:tcPr>
            <w:tcW w:w="38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項目</w:t>
            </w:r>
          </w:p>
        </w:tc>
        <w:tc>
          <w:tcPr>
            <w:tcW w:w="2855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工作內容</w:t>
            </w:r>
          </w:p>
        </w:tc>
        <w:tc>
          <w:tcPr>
            <w:tcW w:w="1261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備註</w:t>
            </w:r>
          </w:p>
        </w:tc>
        <w:tc>
          <w:tcPr>
            <w:tcW w:w="503" w:type="pct"/>
          </w:tcPr>
          <w:p w:rsidR="009B6B17" w:rsidRPr="00395524" w:rsidRDefault="009B6B17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負責人</w:t>
            </w:r>
          </w:p>
        </w:tc>
      </w:tr>
      <w:tr w:rsidR="00B61D42" w:rsidRPr="00395524" w:rsidTr="00395524">
        <w:trPr>
          <w:trHeight w:val="358"/>
        </w:trPr>
        <w:tc>
          <w:tcPr>
            <w:tcW w:w="381" w:type="pct"/>
          </w:tcPr>
          <w:p w:rsidR="009B6B17" w:rsidRPr="00395524" w:rsidRDefault="009B6B17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pct"/>
          </w:tcPr>
          <w:p w:rsidR="009B6B17" w:rsidRPr="00395524" w:rsidRDefault="006E1F9F" w:rsidP="0031748D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4</w:t>
            </w:r>
            <w:r w:rsidR="00395524" w:rsidRPr="00395524">
              <w:rPr>
                <w:rFonts w:ascii="Times New Roman" w:hAnsi="Times New Roman" w:hint="eastAsia"/>
                <w:sz w:val="28"/>
                <w:szCs w:val="28"/>
              </w:rPr>
              <w:t>~</w:t>
            </w:r>
            <w:r>
              <w:rPr>
                <w:rFonts w:ascii="Times New Roman" w:hAnsi="Times New Roman" w:hint="eastAsia"/>
                <w:sz w:val="28"/>
                <w:szCs w:val="28"/>
              </w:rPr>
              <w:t>6</w:t>
            </w:r>
            <w:r w:rsidR="00395524" w:rsidRPr="00395524">
              <w:rPr>
                <w:rFonts w:ascii="Times New Roman" w:hAnsi="Times New Roman" w:hint="eastAsia"/>
                <w:sz w:val="28"/>
                <w:szCs w:val="28"/>
              </w:rPr>
              <w:t>月例行性系統維護</w:t>
            </w:r>
          </w:p>
          <w:p w:rsidR="005757A8" w:rsidRPr="005757A8" w:rsidRDefault="005757A8" w:rsidP="005757A8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4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6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5757A8" w:rsidRPr="005757A8" w:rsidRDefault="005757A8" w:rsidP="005757A8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5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9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  <w:p w:rsidR="00395524" w:rsidRPr="00395524" w:rsidRDefault="005757A8" w:rsidP="005757A8">
            <w:pPr>
              <w:pStyle w:val="a7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6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月份完成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5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項高優先順序微軟更新</w:t>
            </w:r>
          </w:p>
        </w:tc>
        <w:tc>
          <w:tcPr>
            <w:tcW w:w="1261" w:type="pct"/>
          </w:tcPr>
          <w:p w:rsidR="005757A8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757A8" w:rsidRPr="005757A8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4/11</w:t>
            </w:r>
          </w:p>
          <w:p w:rsidR="005757A8" w:rsidRPr="005757A8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5/27</w:t>
            </w:r>
          </w:p>
          <w:p w:rsidR="00395524" w:rsidRPr="00395524" w:rsidRDefault="005757A8" w:rsidP="005757A8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57A8">
              <w:rPr>
                <w:rFonts w:ascii="Times New Roman" w:hAnsi="Times New Roman"/>
                <w:sz w:val="28"/>
                <w:szCs w:val="28"/>
              </w:rPr>
              <w:t>6/13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、</w:t>
            </w:r>
            <w:r w:rsidR="00285B63">
              <w:rPr>
                <w:rFonts w:ascii="Times New Roman" w:hAnsi="Times New Roman" w:hint="eastAsia"/>
                <w:sz w:val="28"/>
                <w:szCs w:val="28"/>
              </w:rPr>
              <w:t>6/</w:t>
            </w:r>
            <w:r w:rsidRPr="005757A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3" w:type="pct"/>
          </w:tcPr>
          <w:p w:rsidR="009B6B17" w:rsidRPr="00395524" w:rsidRDefault="003625CC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52734E" w:rsidRPr="00395524" w:rsidTr="00395524">
        <w:trPr>
          <w:trHeight w:val="198"/>
        </w:trPr>
        <w:tc>
          <w:tcPr>
            <w:tcW w:w="381" w:type="pct"/>
          </w:tcPr>
          <w:p w:rsidR="0052734E" w:rsidRPr="00395524" w:rsidRDefault="0052734E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55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rFonts w:hint="eastAsia"/>
                <w:sz w:val="28"/>
              </w:rPr>
              <w:t>協助</w:t>
            </w:r>
            <w:r w:rsidRPr="0052734E">
              <w:rPr>
                <w:sz w:val="28"/>
              </w:rPr>
              <w:t>1科同仁</w:t>
            </w:r>
            <w:proofErr w:type="gramStart"/>
            <w:r w:rsidRPr="0052734E">
              <w:rPr>
                <w:sz w:val="28"/>
              </w:rPr>
              <w:t>訂閱毒災簡訊</w:t>
            </w:r>
            <w:proofErr w:type="gramEnd"/>
            <w:r w:rsidRPr="0052734E">
              <w:rPr>
                <w:sz w:val="28"/>
              </w:rPr>
              <w:t>電子報</w:t>
            </w:r>
          </w:p>
        </w:tc>
        <w:tc>
          <w:tcPr>
            <w:tcW w:w="1261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sz w:val="28"/>
              </w:rPr>
              <w:t>請參考04系統維護紀錄</w:t>
            </w:r>
          </w:p>
        </w:tc>
        <w:tc>
          <w:tcPr>
            <w:tcW w:w="503" w:type="pct"/>
          </w:tcPr>
          <w:p w:rsidR="0052734E" w:rsidRPr="00395524" w:rsidRDefault="0052734E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52734E" w:rsidRPr="00395524" w:rsidTr="00395524">
        <w:trPr>
          <w:trHeight w:val="322"/>
        </w:trPr>
        <w:tc>
          <w:tcPr>
            <w:tcW w:w="381" w:type="pct"/>
          </w:tcPr>
          <w:p w:rsidR="0052734E" w:rsidRPr="00395524" w:rsidRDefault="0052734E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55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rFonts w:hint="eastAsia"/>
                <w:sz w:val="28"/>
              </w:rPr>
              <w:t>如未登入系統連結至「國外最新事故訊息」查看時，隱藏其一般民眾身份別</w:t>
            </w:r>
          </w:p>
        </w:tc>
        <w:tc>
          <w:tcPr>
            <w:tcW w:w="1261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sz w:val="28"/>
              </w:rPr>
              <w:t>請參考05系統維護記錄</w:t>
            </w:r>
          </w:p>
        </w:tc>
        <w:tc>
          <w:tcPr>
            <w:tcW w:w="503" w:type="pct"/>
          </w:tcPr>
          <w:p w:rsidR="0052734E" w:rsidRPr="00395524" w:rsidRDefault="0052734E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52734E" w:rsidRPr="00395524" w:rsidTr="00395524">
        <w:trPr>
          <w:trHeight w:val="322"/>
        </w:trPr>
        <w:tc>
          <w:tcPr>
            <w:tcW w:w="381" w:type="pct"/>
          </w:tcPr>
          <w:p w:rsidR="0052734E" w:rsidRPr="00395524" w:rsidRDefault="0052734E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2855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rFonts w:hint="eastAsia"/>
                <w:sz w:val="28"/>
              </w:rPr>
              <w:t>活動</w:t>
            </w:r>
            <w:r w:rsidRPr="0052734E">
              <w:rPr>
                <w:sz w:val="28"/>
              </w:rPr>
              <w:t>/研討會取消報名之身份證驗證功能改以電子信箱取代</w:t>
            </w:r>
          </w:p>
        </w:tc>
        <w:tc>
          <w:tcPr>
            <w:tcW w:w="1261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sz w:val="28"/>
              </w:rPr>
              <w:t>請參考06系統維護記錄</w:t>
            </w:r>
          </w:p>
        </w:tc>
        <w:tc>
          <w:tcPr>
            <w:tcW w:w="503" w:type="pct"/>
          </w:tcPr>
          <w:p w:rsidR="0052734E" w:rsidRPr="00395524" w:rsidRDefault="0052734E" w:rsidP="001B3088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52734E" w:rsidRPr="00395524" w:rsidTr="006E1F9F">
        <w:trPr>
          <w:trHeight w:val="263"/>
        </w:trPr>
        <w:tc>
          <w:tcPr>
            <w:tcW w:w="381" w:type="pct"/>
          </w:tcPr>
          <w:p w:rsidR="0052734E" w:rsidRPr="00395524" w:rsidRDefault="0052734E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2855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rFonts w:hint="eastAsia"/>
                <w:sz w:val="28"/>
              </w:rPr>
              <w:t>不明原因導致機房內系統均無法連線，通知</w:t>
            </w:r>
            <w:proofErr w:type="gramStart"/>
            <w:r w:rsidRPr="0052734E">
              <w:rPr>
                <w:rFonts w:hint="eastAsia"/>
                <w:sz w:val="28"/>
              </w:rPr>
              <w:t>監資處</w:t>
            </w:r>
            <w:proofErr w:type="gramEnd"/>
            <w:r w:rsidRPr="0052734E">
              <w:rPr>
                <w:rFonts w:hint="eastAsia"/>
                <w:sz w:val="28"/>
              </w:rPr>
              <w:t>處理</w:t>
            </w:r>
          </w:p>
        </w:tc>
        <w:tc>
          <w:tcPr>
            <w:tcW w:w="1261" w:type="pct"/>
          </w:tcPr>
          <w:p w:rsidR="0052734E" w:rsidRPr="0052734E" w:rsidRDefault="0052734E" w:rsidP="003B5DF5">
            <w:pPr>
              <w:rPr>
                <w:sz w:val="28"/>
              </w:rPr>
            </w:pPr>
            <w:r w:rsidRPr="0052734E">
              <w:rPr>
                <w:sz w:val="28"/>
              </w:rPr>
              <w:t>請參考07系統維護記錄</w:t>
            </w:r>
          </w:p>
        </w:tc>
        <w:tc>
          <w:tcPr>
            <w:tcW w:w="503" w:type="pct"/>
          </w:tcPr>
          <w:p w:rsidR="0052734E" w:rsidRPr="00395524" w:rsidRDefault="0052734E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  <w:tr w:rsidR="0052734E" w:rsidRPr="00395524" w:rsidTr="00395524">
        <w:tc>
          <w:tcPr>
            <w:tcW w:w="381" w:type="pct"/>
          </w:tcPr>
          <w:p w:rsidR="0052734E" w:rsidRPr="00395524" w:rsidRDefault="0052734E" w:rsidP="0031748D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2855" w:type="pct"/>
          </w:tcPr>
          <w:p w:rsidR="0052734E" w:rsidRPr="0052734E" w:rsidRDefault="0052734E" w:rsidP="00247ED4">
            <w:pPr>
              <w:rPr>
                <w:sz w:val="28"/>
              </w:rPr>
            </w:pPr>
            <w:r w:rsidRPr="0052734E">
              <w:rPr>
                <w:rFonts w:hint="eastAsia"/>
                <w:sz w:val="28"/>
              </w:rPr>
              <w:t>提交環境資源資料交換平台</w:t>
            </w:r>
            <w:r w:rsidRPr="0052734E">
              <w:rPr>
                <w:sz w:val="28"/>
              </w:rPr>
              <w:t>(CDX) 列管毒性化學</w:t>
            </w:r>
            <w:proofErr w:type="gramStart"/>
            <w:r w:rsidRPr="0052734E">
              <w:rPr>
                <w:sz w:val="28"/>
              </w:rPr>
              <w:t>物質毒理資料</w:t>
            </w:r>
            <w:proofErr w:type="gramEnd"/>
            <w:r w:rsidRPr="0052734E">
              <w:rPr>
                <w:sz w:val="28"/>
              </w:rPr>
              <w:t>科普版</w:t>
            </w:r>
          </w:p>
        </w:tc>
        <w:tc>
          <w:tcPr>
            <w:tcW w:w="1261" w:type="pct"/>
          </w:tcPr>
          <w:p w:rsidR="0052734E" w:rsidRPr="0052734E" w:rsidRDefault="0052734E" w:rsidP="00247ED4">
            <w:pPr>
              <w:rPr>
                <w:sz w:val="28"/>
              </w:rPr>
            </w:pPr>
            <w:r w:rsidRPr="0052734E">
              <w:rPr>
                <w:sz w:val="28"/>
              </w:rPr>
              <w:t>請參考08系統維護記錄</w:t>
            </w:r>
          </w:p>
        </w:tc>
        <w:tc>
          <w:tcPr>
            <w:tcW w:w="503" w:type="pct"/>
          </w:tcPr>
          <w:p w:rsidR="0052734E" w:rsidRPr="00395524" w:rsidRDefault="0052734E" w:rsidP="00B61D42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524">
              <w:rPr>
                <w:rFonts w:ascii="Times New Roman" w:hAnsi="Times New Roman"/>
                <w:sz w:val="28"/>
                <w:szCs w:val="28"/>
              </w:rPr>
              <w:t>周文怡</w:t>
            </w:r>
          </w:p>
        </w:tc>
      </w:tr>
    </w:tbl>
    <w:p w:rsidR="009B6B17" w:rsidRPr="00395524" w:rsidRDefault="009B6B17" w:rsidP="009B6B17">
      <w:pPr>
        <w:spacing w:line="0" w:lineRule="atLeast"/>
        <w:jc w:val="both"/>
        <w:rPr>
          <w:sz w:val="28"/>
          <w:szCs w:val="28"/>
        </w:rPr>
      </w:pPr>
    </w:p>
    <w:p w:rsidR="00F00636" w:rsidRPr="00395524" w:rsidRDefault="00F00636">
      <w:pPr>
        <w:rPr>
          <w:sz w:val="28"/>
          <w:szCs w:val="28"/>
        </w:rPr>
      </w:pPr>
    </w:p>
    <w:sectPr w:rsidR="00F00636" w:rsidRPr="00395524" w:rsidSect="00C138D6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C8" w:rsidRDefault="009528C8" w:rsidP="00A506A6">
      <w:r>
        <w:separator/>
      </w:r>
    </w:p>
  </w:endnote>
  <w:endnote w:type="continuationSeparator" w:id="0">
    <w:p w:rsidR="009528C8" w:rsidRDefault="009528C8" w:rsidP="00A5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C8" w:rsidRDefault="009528C8" w:rsidP="00A506A6">
      <w:r>
        <w:separator/>
      </w:r>
    </w:p>
  </w:footnote>
  <w:footnote w:type="continuationSeparator" w:id="0">
    <w:p w:rsidR="009528C8" w:rsidRDefault="009528C8" w:rsidP="00A5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56B1"/>
    <w:multiLevelType w:val="hybridMultilevel"/>
    <w:tmpl w:val="3B20999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F2469B8"/>
    <w:multiLevelType w:val="hybridMultilevel"/>
    <w:tmpl w:val="6E182398"/>
    <w:lvl w:ilvl="0" w:tplc="5F723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17"/>
    <w:rsid w:val="00047C89"/>
    <w:rsid w:val="0018248A"/>
    <w:rsid w:val="001B3088"/>
    <w:rsid w:val="00285B63"/>
    <w:rsid w:val="002A65E0"/>
    <w:rsid w:val="003625CC"/>
    <w:rsid w:val="00395524"/>
    <w:rsid w:val="00402487"/>
    <w:rsid w:val="004216B3"/>
    <w:rsid w:val="00455D12"/>
    <w:rsid w:val="00460DD2"/>
    <w:rsid w:val="004973E0"/>
    <w:rsid w:val="004E4798"/>
    <w:rsid w:val="0052734E"/>
    <w:rsid w:val="005757A8"/>
    <w:rsid w:val="00683E3C"/>
    <w:rsid w:val="006B574B"/>
    <w:rsid w:val="006E1F9F"/>
    <w:rsid w:val="008F760A"/>
    <w:rsid w:val="009528C8"/>
    <w:rsid w:val="009B6B17"/>
    <w:rsid w:val="00A506A6"/>
    <w:rsid w:val="00AC3B36"/>
    <w:rsid w:val="00B05377"/>
    <w:rsid w:val="00B61D42"/>
    <w:rsid w:val="00BD1D4F"/>
    <w:rsid w:val="00C115B5"/>
    <w:rsid w:val="00C138D6"/>
    <w:rsid w:val="00C51907"/>
    <w:rsid w:val="00D970DE"/>
    <w:rsid w:val="00E938F9"/>
    <w:rsid w:val="00F0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17"/>
    <w:pPr>
      <w:widowControl w:val="0"/>
    </w:pPr>
    <w:rPr>
      <w:rFonts w:ascii="標楷體" w:eastAsia="標楷體" w:hAnsi="標楷體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6A6"/>
    <w:rPr>
      <w:rFonts w:ascii="標楷體" w:eastAsia="標楷體" w:hAnsi="標楷體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39552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990464</dc:creator>
  <cp:lastModifiedBy>990464</cp:lastModifiedBy>
  <cp:revision>7</cp:revision>
  <dcterms:created xsi:type="dcterms:W3CDTF">2013-06-25T06:44:00Z</dcterms:created>
  <dcterms:modified xsi:type="dcterms:W3CDTF">2013-11-21T04:22:00Z</dcterms:modified>
</cp:coreProperties>
</file>